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18B3" w:rsidRPr="001C0E6D" w:rsidRDefault="006318B3" w:rsidP="006318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Кабардино-Балкарская Республика</w:t>
      </w:r>
    </w:p>
    <w:p w:rsidR="006318B3" w:rsidRPr="001C0E6D" w:rsidRDefault="006318B3" w:rsidP="006318B3">
      <w:pPr>
        <w:spacing w:after="0" w:line="240" w:lineRule="auto"/>
        <w:jc w:val="center"/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профессиональное образовательное учреждение</w:t>
      </w:r>
    </w:p>
    <w:p w:rsidR="006318B3" w:rsidRPr="001C0E6D" w:rsidRDefault="006318B3" w:rsidP="006318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«КАБАРДИНО-БАЛКАРСКИЙ АВТОМОБИЛЬНО-ДОРОЖНЫЙ КОЛЛЕДЖ»</w:t>
      </w: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6318B3" w:rsidRDefault="006318B3" w:rsidP="006318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(ГБПОУ «КБАДК»)</w:t>
      </w:r>
    </w:p>
    <w:p w:rsidR="006318B3" w:rsidRDefault="006318B3" w:rsidP="006318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318B3" w:rsidRDefault="006318B3" w:rsidP="006318B3">
      <w:pPr>
        <w:spacing w:after="0" w:line="240" w:lineRule="auto"/>
        <w:ind w:left="1361" w:right="136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bookmarkStart w:id="0" w:name="_GoBack"/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Информация о результатах опросов</w:t>
      </w:r>
      <w:r w:rsidRPr="00661EED">
        <w:rPr>
          <w:sz w:val="26"/>
          <w:szCs w:val="26"/>
        </w:rPr>
        <w:t xml:space="preserve">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работодателей </w:t>
      </w:r>
      <w:bookmarkEnd w:id="0"/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 (или) их объединений, иных юридических и (или) физических лиц об удовлетворенности качеством образования по специальности</w:t>
      </w:r>
    </w:p>
    <w:p w:rsidR="006318B3" w:rsidRDefault="006318B3" w:rsidP="006318B3">
      <w:pPr>
        <w:spacing w:after="0" w:line="240" w:lineRule="auto"/>
        <w:ind w:left="1361" w:right="136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1D15A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23.02.07 Техническое обслуживание и ремонт двигателей, систем и агрегатов автомобилей </w:t>
      </w:r>
    </w:p>
    <w:p w:rsidR="006318B3" w:rsidRPr="00661EED" w:rsidRDefault="006318B3" w:rsidP="006318B3">
      <w:pPr>
        <w:spacing w:after="0" w:line="240" w:lineRule="auto"/>
        <w:ind w:left="1361" w:right="136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за 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3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4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учебный год </w:t>
      </w:r>
    </w:p>
    <w:p w:rsidR="006318B3" w:rsidRPr="00661EED" w:rsidRDefault="006318B3" w:rsidP="006318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6318B3" w:rsidRPr="00661EED" w:rsidRDefault="006318B3" w:rsidP="006318B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Анкетирование проводилось для работодателей и их представителей, участвующих в реализации образовательных программ в ГБПОУ «КБАДК» для мониторинга их мнения о качестве подготовки выпускников, является одной из форм контроля выполнения требований ФГОС и комплексной системой наблюдения за динамикой и состоянием качества образования в колледже. </w:t>
      </w:r>
    </w:p>
    <w:p w:rsidR="006318B3" w:rsidRPr="00661EED" w:rsidRDefault="006318B3" w:rsidP="006318B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Цель мониторинга - определение уровня удовлетворенности работодателей полнотой сформированных компетенций выпускников и их личностных качеств, определение степени удовлетворенности работодателей качеством подготовки выпускников колледжа. </w:t>
      </w:r>
    </w:p>
    <w:p w:rsidR="006318B3" w:rsidRPr="00661EED" w:rsidRDefault="006318B3" w:rsidP="006318B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>Метод исследования: социологический метод анкетного опроса.</w:t>
      </w:r>
    </w:p>
    <w:p w:rsidR="006318B3" w:rsidRPr="00661EED" w:rsidRDefault="006318B3" w:rsidP="006318B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В анкетировании приняли участие </w:t>
      </w:r>
      <w:r>
        <w:rPr>
          <w:rFonts w:ascii="Times New Roman" w:hAnsi="Times New Roman" w:cs="Times New Roman"/>
          <w:sz w:val="26"/>
          <w:szCs w:val="26"/>
        </w:rPr>
        <w:t>9</w:t>
      </w:r>
      <w:r w:rsidRPr="00661EED">
        <w:rPr>
          <w:rFonts w:ascii="Times New Roman" w:hAnsi="Times New Roman" w:cs="Times New Roman"/>
          <w:sz w:val="26"/>
          <w:szCs w:val="26"/>
        </w:rPr>
        <w:t xml:space="preserve"> работодателей и их представителей, участвующих в реализации образовательной программы </w:t>
      </w:r>
      <w:r w:rsidRPr="006A3148">
        <w:rPr>
          <w:rFonts w:ascii="Times New Roman" w:hAnsi="Times New Roman" w:cs="Times New Roman"/>
          <w:sz w:val="26"/>
          <w:szCs w:val="26"/>
        </w:rPr>
        <w:t xml:space="preserve">23.02.07 </w:t>
      </w:r>
      <w:r w:rsidRPr="001D15A4">
        <w:rPr>
          <w:rFonts w:ascii="Times New Roman" w:hAnsi="Times New Roman" w:cs="Times New Roman"/>
          <w:sz w:val="26"/>
          <w:szCs w:val="26"/>
        </w:rPr>
        <w:t>Техническое обслуживание и ремонт двигателей, систем и агрегатов автомобилей,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которые оценивали общую удовлетворительность качеством подготовки выпускников. Результаты представлены в таблице.</w:t>
      </w:r>
    </w:p>
    <w:p w:rsidR="006318B3" w:rsidRPr="00661EED" w:rsidRDefault="006318B3" w:rsidP="006318B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836"/>
        <w:gridCol w:w="6090"/>
        <w:gridCol w:w="1878"/>
        <w:gridCol w:w="1977"/>
        <w:gridCol w:w="1842"/>
        <w:gridCol w:w="2114"/>
      </w:tblGrid>
      <w:tr w:rsidR="006318B3" w:rsidRPr="00661EED" w:rsidTr="005875B7">
        <w:tc>
          <w:tcPr>
            <w:tcW w:w="836" w:type="dxa"/>
            <w:vMerge w:val="restart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№</w:t>
            </w:r>
          </w:p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п/п</w:t>
            </w:r>
          </w:p>
        </w:tc>
        <w:tc>
          <w:tcPr>
            <w:tcW w:w="6090" w:type="dxa"/>
            <w:vMerge w:val="restart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Вопросы  работодателям и их представителям</w:t>
            </w:r>
          </w:p>
        </w:tc>
        <w:tc>
          <w:tcPr>
            <w:tcW w:w="7811" w:type="dxa"/>
            <w:gridSpan w:val="4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Ответы</w:t>
            </w:r>
          </w:p>
        </w:tc>
      </w:tr>
      <w:tr w:rsidR="006318B3" w:rsidRPr="00661EED" w:rsidTr="005875B7">
        <w:tc>
          <w:tcPr>
            <w:tcW w:w="836" w:type="dxa"/>
            <w:vMerge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6090" w:type="dxa"/>
            <w:vMerge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1878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Удовлетворен полностью</w:t>
            </w:r>
          </w:p>
        </w:tc>
        <w:tc>
          <w:tcPr>
            <w:tcW w:w="1977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удовлетворен</w:t>
            </w:r>
          </w:p>
        </w:tc>
        <w:tc>
          <w:tcPr>
            <w:tcW w:w="1842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не удовлетворён</w:t>
            </w:r>
          </w:p>
        </w:tc>
        <w:tc>
          <w:tcPr>
            <w:tcW w:w="2114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Абсолютно</w:t>
            </w:r>
          </w:p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не удовлетворён</w:t>
            </w:r>
          </w:p>
        </w:tc>
      </w:tr>
      <w:tr w:rsidR="006318B3" w:rsidRPr="00661EED" w:rsidTr="005875B7">
        <w:tc>
          <w:tcPr>
            <w:tcW w:w="836" w:type="dxa"/>
          </w:tcPr>
          <w:p w:rsidR="006318B3" w:rsidRPr="00661EED" w:rsidRDefault="006318B3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318B3" w:rsidRPr="00661EED" w:rsidRDefault="006318B3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теоретической подготовки обучающихся (выпускников)?</w:t>
            </w:r>
          </w:p>
        </w:tc>
        <w:tc>
          <w:tcPr>
            <w:tcW w:w="1878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318B3" w:rsidRPr="00661EED" w:rsidTr="005875B7">
        <w:tc>
          <w:tcPr>
            <w:tcW w:w="836" w:type="dxa"/>
          </w:tcPr>
          <w:p w:rsidR="006318B3" w:rsidRPr="00661EED" w:rsidRDefault="006318B3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318B3" w:rsidRPr="00661EED" w:rsidRDefault="006318B3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практической подготовки обучающихся (выпускников)</w:t>
            </w:r>
          </w:p>
        </w:tc>
        <w:tc>
          <w:tcPr>
            <w:tcW w:w="1878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318B3" w:rsidRPr="00661EED" w:rsidTr="005875B7">
        <w:tc>
          <w:tcPr>
            <w:tcW w:w="836" w:type="dxa"/>
          </w:tcPr>
          <w:p w:rsidR="006318B3" w:rsidRPr="00661EED" w:rsidRDefault="006318B3" w:rsidP="005875B7">
            <w:pPr>
              <w:pStyle w:val="a4"/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318B3" w:rsidRPr="00661EED" w:rsidRDefault="006318B3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В какой мере Вы удовлетворены </w:t>
            </w:r>
            <w:proofErr w:type="spellStart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сформированностью</w:t>
            </w:r>
            <w:proofErr w:type="spellEnd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 системного и критического мышления обучающихся (выпускников)</w:t>
            </w:r>
          </w:p>
        </w:tc>
        <w:tc>
          <w:tcPr>
            <w:tcW w:w="1878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318B3" w:rsidRPr="00661EED" w:rsidTr="005875B7">
        <w:tc>
          <w:tcPr>
            <w:tcW w:w="836" w:type="dxa"/>
          </w:tcPr>
          <w:p w:rsidR="006318B3" w:rsidRPr="00661EED" w:rsidRDefault="006318B3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318B3" w:rsidRPr="00661EED" w:rsidRDefault="006318B3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способностями обучающихся (выпускников) к командной работе</w:t>
            </w:r>
          </w:p>
        </w:tc>
        <w:tc>
          <w:tcPr>
            <w:tcW w:w="1878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318B3" w:rsidRPr="00661EED" w:rsidTr="005875B7">
        <w:tc>
          <w:tcPr>
            <w:tcW w:w="836" w:type="dxa"/>
          </w:tcPr>
          <w:p w:rsidR="006318B3" w:rsidRPr="00661EED" w:rsidRDefault="006318B3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318B3" w:rsidRPr="00661EED" w:rsidRDefault="006318B3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коммуникативными качествами, межкультурным взаимодействием обучающихся</w:t>
            </w:r>
          </w:p>
        </w:tc>
        <w:tc>
          <w:tcPr>
            <w:tcW w:w="1878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318B3" w:rsidRPr="00661EED" w:rsidTr="005875B7">
        <w:tc>
          <w:tcPr>
            <w:tcW w:w="836" w:type="dxa"/>
          </w:tcPr>
          <w:p w:rsidR="006318B3" w:rsidRPr="00661EED" w:rsidRDefault="006318B3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318B3" w:rsidRPr="00661EED" w:rsidRDefault="006318B3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к самоорганизации и саморазвитию</w:t>
            </w:r>
          </w:p>
        </w:tc>
        <w:tc>
          <w:tcPr>
            <w:tcW w:w="1878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318B3" w:rsidRPr="00661EED" w:rsidTr="005875B7">
        <w:tc>
          <w:tcPr>
            <w:tcW w:w="836" w:type="dxa"/>
          </w:tcPr>
          <w:p w:rsidR="006318B3" w:rsidRPr="00661EED" w:rsidRDefault="006318B3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318B3" w:rsidRPr="00661EED" w:rsidRDefault="006318B3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дисциплиной и исполнительностью обучающихся (выпускников).</w:t>
            </w:r>
          </w:p>
        </w:tc>
        <w:tc>
          <w:tcPr>
            <w:tcW w:w="1878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318B3" w:rsidRPr="00661EED" w:rsidTr="005875B7">
        <w:tc>
          <w:tcPr>
            <w:tcW w:w="836" w:type="dxa"/>
          </w:tcPr>
          <w:p w:rsidR="006318B3" w:rsidRPr="00661EED" w:rsidRDefault="006318B3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318B3" w:rsidRPr="00661EED" w:rsidRDefault="006318B3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применять правовые основы в профессиональной деятельности</w:t>
            </w:r>
          </w:p>
        </w:tc>
        <w:tc>
          <w:tcPr>
            <w:tcW w:w="1878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318B3" w:rsidRPr="00661EED" w:rsidRDefault="006318B3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318B3" w:rsidRPr="00661EED" w:rsidTr="005875B7">
        <w:trPr>
          <w:trHeight w:val="3508"/>
        </w:trPr>
        <w:tc>
          <w:tcPr>
            <w:tcW w:w="836" w:type="dxa"/>
          </w:tcPr>
          <w:p w:rsidR="006318B3" w:rsidRPr="00661EED" w:rsidRDefault="006318B3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3901" w:type="dxa"/>
            <w:gridSpan w:val="5"/>
          </w:tcPr>
          <w:p w:rsidR="006318B3" w:rsidRDefault="006318B3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каких формах Ваша организация готова взаимодействовать с ГБПОУ «КБАДК»?</w:t>
            </w:r>
          </w:p>
          <w:p w:rsidR="006318B3" w:rsidRPr="00661EED" w:rsidRDefault="006318B3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5993D938" wp14:editId="18011210">
                  <wp:extent cx="3137456" cy="1885950"/>
                  <wp:effectExtent l="0" t="0" r="635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574" cy="18932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318B3" w:rsidRDefault="006318B3" w:rsidP="006318B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b/>
          <w:sz w:val="26"/>
          <w:szCs w:val="26"/>
        </w:rPr>
        <w:t>Выводы:</w:t>
      </w:r>
      <w:r w:rsidRPr="00661EED">
        <w:rPr>
          <w:rFonts w:ascii="Times New Roman" w:hAnsi="Times New Roman" w:cs="Times New Roman"/>
          <w:sz w:val="26"/>
          <w:szCs w:val="26"/>
        </w:rPr>
        <w:t xml:space="preserve"> По результатам опроса </w:t>
      </w:r>
      <w:r w:rsidRPr="007E6EB0">
        <w:rPr>
          <w:rFonts w:ascii="Times New Roman" w:hAnsi="Times New Roman" w:cs="Times New Roman"/>
          <w:sz w:val="26"/>
          <w:szCs w:val="26"/>
        </w:rPr>
        <w:t>работодателей и их представителей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качество подготовки выпускников колледжа </w:t>
      </w:r>
      <w:r>
        <w:rPr>
          <w:rFonts w:ascii="Times New Roman" w:hAnsi="Times New Roman" w:cs="Times New Roman"/>
          <w:sz w:val="26"/>
          <w:szCs w:val="26"/>
        </w:rPr>
        <w:t xml:space="preserve">в основном </w:t>
      </w:r>
      <w:r w:rsidRPr="00661EED">
        <w:rPr>
          <w:rFonts w:ascii="Times New Roman" w:hAnsi="Times New Roman" w:cs="Times New Roman"/>
          <w:sz w:val="26"/>
          <w:szCs w:val="26"/>
        </w:rPr>
        <w:t>соответствует их требованиям.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Работодатели готовы к сотрудничеству и трудоустройству выпускников на свои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предприятия, организации.</w:t>
      </w:r>
    </w:p>
    <w:p w:rsidR="006318B3" w:rsidRDefault="006318B3" w:rsidP="006318B3">
      <w:pPr>
        <w:spacing w:after="0" w:line="240" w:lineRule="auto"/>
        <w:ind w:firstLine="708"/>
        <w:jc w:val="both"/>
      </w:pPr>
      <w:r w:rsidRPr="00314FE4">
        <w:rPr>
          <w:noProof/>
          <w:lang w:eastAsia="ru-RU"/>
        </w:rPr>
        <w:lastRenderedPageBreak/>
        <w:drawing>
          <wp:inline distT="0" distB="0" distL="0" distR="0" wp14:anchorId="7C1EA5AF" wp14:editId="3EC71B6B">
            <wp:extent cx="5830570" cy="594042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8B3" w:rsidRDefault="006318B3" w:rsidP="006318B3">
      <w:pPr>
        <w:spacing w:after="0" w:line="240" w:lineRule="auto"/>
        <w:ind w:firstLine="708"/>
        <w:jc w:val="both"/>
      </w:pPr>
      <w:r w:rsidRPr="00314FE4">
        <w:rPr>
          <w:noProof/>
          <w:lang w:eastAsia="ru-RU"/>
        </w:rPr>
        <w:lastRenderedPageBreak/>
        <w:drawing>
          <wp:inline distT="0" distB="0" distL="0" distR="0" wp14:anchorId="7773A0A0" wp14:editId="29E60247">
            <wp:extent cx="5598795" cy="5940425"/>
            <wp:effectExtent l="0" t="0" r="190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9879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8B3" w:rsidRDefault="006318B3" w:rsidP="006318B3">
      <w:pPr>
        <w:spacing w:after="0" w:line="240" w:lineRule="auto"/>
        <w:ind w:firstLine="708"/>
        <w:jc w:val="both"/>
      </w:pPr>
      <w:r w:rsidRPr="00314FE4">
        <w:rPr>
          <w:noProof/>
          <w:lang w:eastAsia="ru-RU"/>
        </w:rPr>
        <w:lastRenderedPageBreak/>
        <w:drawing>
          <wp:inline distT="0" distB="0" distL="0" distR="0" wp14:anchorId="77F223D9" wp14:editId="1F5635AB">
            <wp:extent cx="5561965" cy="5940425"/>
            <wp:effectExtent l="0" t="0" r="63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6196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8B3" w:rsidRDefault="006318B3" w:rsidP="006318B3">
      <w:pPr>
        <w:spacing w:after="0" w:line="240" w:lineRule="auto"/>
        <w:ind w:firstLine="708"/>
        <w:jc w:val="both"/>
      </w:pPr>
      <w:r w:rsidRPr="00314FE4">
        <w:rPr>
          <w:noProof/>
          <w:lang w:eastAsia="ru-RU"/>
        </w:rPr>
        <w:lastRenderedPageBreak/>
        <w:drawing>
          <wp:inline distT="0" distB="0" distL="0" distR="0" wp14:anchorId="4955A215" wp14:editId="7537EBF9">
            <wp:extent cx="5466715" cy="5940425"/>
            <wp:effectExtent l="0" t="0" r="63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A57" w:rsidRDefault="00347A57"/>
    <w:sectPr w:rsidR="00347A57" w:rsidSect="00DE799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9865BD6"/>
    <w:multiLevelType w:val="hybridMultilevel"/>
    <w:tmpl w:val="BB402D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18B3"/>
    <w:rsid w:val="00026D04"/>
    <w:rsid w:val="00194D37"/>
    <w:rsid w:val="00347A57"/>
    <w:rsid w:val="003B2C39"/>
    <w:rsid w:val="003C23E6"/>
    <w:rsid w:val="00595EB0"/>
    <w:rsid w:val="006318B3"/>
    <w:rsid w:val="00744BED"/>
    <w:rsid w:val="008E367F"/>
    <w:rsid w:val="00914275"/>
    <w:rsid w:val="00B754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B67CF9"/>
  <w15:chartTrackingRefBased/>
  <w15:docId w15:val="{D49BA04E-00AF-40D5-BE13-68E86114CC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318B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318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318B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422</Words>
  <Characters>2412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2025-10-30T06:48:00Z</dcterms:created>
  <dcterms:modified xsi:type="dcterms:W3CDTF">2025-10-30T06:50:00Z</dcterms:modified>
</cp:coreProperties>
</file>